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23458" w14:textId="77777777" w:rsidR="005156C2" w:rsidRDefault="005156C2" w:rsidP="005156C2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SINGLE SUBJECT EXCEPTION REQUEST FORM </w:t>
      </w:r>
    </w:p>
    <w:p w14:paraId="51BB7D63" w14:textId="77777777" w:rsidR="005156C2" w:rsidRDefault="005156C2" w:rsidP="005156C2">
      <w:pPr>
        <w:pStyle w:val="BodyText"/>
      </w:pPr>
    </w:p>
    <w:p w14:paraId="5475C964" w14:textId="58CA8605" w:rsidR="005156C2" w:rsidRDefault="005156C2" w:rsidP="005156C2">
      <w:pPr>
        <w:pStyle w:val="BodyText"/>
      </w:pPr>
      <w:r>
        <w:t xml:space="preserve">All single subject exceptions for studies overseen by the </w:t>
      </w:r>
      <w:r>
        <w:t>CTSI</w:t>
      </w:r>
      <w:r>
        <w:t xml:space="preserve"> DSMB must be reviewed and approved by the </w:t>
      </w:r>
      <w:r>
        <w:t>CTSI</w:t>
      </w:r>
      <w:r>
        <w:t xml:space="preserve"> DSMB prior to their implementation.   To request a single subject exception, please submit a completed single subject exception request form (in addition to any supporting documentation) to the </w:t>
      </w:r>
      <w:r>
        <w:t>CTSI</w:t>
      </w:r>
      <w:r>
        <w:t xml:space="preserve"> ORC via email at </w:t>
      </w:r>
      <w:hyperlink r:id="rId7" w:history="1">
        <w:r w:rsidRPr="00B432D9">
          <w:rPr>
            <w:rStyle w:val="Hyperlink"/>
          </w:rPr>
          <w:t>ctsiora@mednet.ucla.edu</w:t>
        </w:r>
      </w:hyperlink>
      <w:r>
        <w:t>.  Requests will be processed in 24 hours or less (except for weekends) and the IRB will be copied on all determinations.</w:t>
      </w:r>
    </w:p>
    <w:p w14:paraId="45BBEDC0" w14:textId="77777777" w:rsidR="005156C2" w:rsidRDefault="005156C2" w:rsidP="005156C2">
      <w:pPr>
        <w:ind w:right="-360"/>
      </w:pPr>
    </w:p>
    <w:p w14:paraId="559CB238" w14:textId="77777777" w:rsidR="005156C2" w:rsidRDefault="005156C2" w:rsidP="005156C2">
      <w:pPr>
        <w:ind w:right="-360"/>
        <w:rPr>
          <w:b/>
          <w:bCs/>
        </w:rPr>
      </w:pPr>
      <w:r>
        <w:rPr>
          <w:b/>
          <w:bCs/>
        </w:rPr>
        <w:t xml:space="preserve">UCLA IRB #:       </w:t>
      </w:r>
    </w:p>
    <w:p w14:paraId="776DF584" w14:textId="77777777" w:rsidR="005156C2" w:rsidRDefault="005156C2" w:rsidP="005156C2">
      <w:pPr>
        <w:rPr>
          <w:b/>
          <w:bCs/>
        </w:rPr>
      </w:pPr>
      <w:r>
        <w:rPr>
          <w:b/>
          <w:bCs/>
        </w:rPr>
        <w:t>Study Title:</w:t>
      </w:r>
    </w:p>
    <w:p w14:paraId="5070CDBA" w14:textId="49FE66DB" w:rsidR="005156C2" w:rsidRDefault="005156C2" w:rsidP="005156C2">
      <w:pPr>
        <w:rPr>
          <w:b/>
          <w:bCs/>
        </w:rPr>
      </w:pPr>
      <w:r>
        <w:rPr>
          <w:b/>
          <w:bCs/>
        </w:rPr>
        <w:t xml:space="preserve">Principal Investigator: </w:t>
      </w:r>
    </w:p>
    <w:p w14:paraId="12912D51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/>
          <w:bCs/>
        </w:rPr>
      </w:pPr>
      <w:r>
        <w:rPr>
          <w:b/>
          <w:bCs/>
        </w:rPr>
        <w:t>Subject initials and study number:</w:t>
      </w:r>
    </w:p>
    <w:p w14:paraId="6684409C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/>
          <w:bCs/>
        </w:rPr>
      </w:pPr>
    </w:p>
    <w:p w14:paraId="7AAF85BF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/>
          <w:bCs/>
        </w:rPr>
      </w:pPr>
      <w:r>
        <w:rPr>
          <w:b/>
          <w:bCs/>
        </w:rPr>
        <w:t>Describe the protocol criteria for which you are seeking an exception:</w:t>
      </w:r>
    </w:p>
    <w:p w14:paraId="3AAAF1DD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/>
          <w:bCs/>
        </w:rPr>
      </w:pPr>
    </w:p>
    <w:p w14:paraId="4B0D8054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/>
          <w:bCs/>
        </w:rPr>
      </w:pPr>
    </w:p>
    <w:p w14:paraId="6000F692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/>
          <w:bCs/>
        </w:rPr>
      </w:pPr>
    </w:p>
    <w:p w14:paraId="20003A00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/>
          <w:bCs/>
        </w:rPr>
      </w:pPr>
      <w:r>
        <w:rPr>
          <w:b/>
          <w:bCs/>
        </w:rPr>
        <w:t>Describe why the requested exception is appropriate or necessary:</w:t>
      </w:r>
    </w:p>
    <w:p w14:paraId="43BDC840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/>
          <w:bCs/>
        </w:rPr>
      </w:pPr>
    </w:p>
    <w:p w14:paraId="62B80635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/>
          <w:bCs/>
        </w:rPr>
      </w:pPr>
    </w:p>
    <w:p w14:paraId="48D2F99E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/>
          <w:bCs/>
        </w:rPr>
      </w:pPr>
    </w:p>
    <w:p w14:paraId="60BEFE7C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/>
          <w:bCs/>
        </w:rPr>
      </w:pPr>
      <w:r>
        <w:rPr>
          <w:b/>
          <w:bCs/>
        </w:rPr>
        <w:t>Does this exception increase the risks or lower the potential benefits for this subject?</w:t>
      </w:r>
    </w:p>
    <w:p w14:paraId="1A35BDF4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Cs/>
        </w:rPr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</w:p>
    <w:p w14:paraId="1AC50A7E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1260"/>
        </w:tabs>
        <w:ind w:right="-720"/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</w:t>
      </w:r>
    </w:p>
    <w:p w14:paraId="143036E1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/>
          <w:bCs/>
        </w:rPr>
      </w:pPr>
    </w:p>
    <w:p w14:paraId="18B60492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Cs/>
        </w:rPr>
      </w:pP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b/>
        </w:rPr>
        <w:t>If yes, describe:</w:t>
      </w:r>
    </w:p>
    <w:p w14:paraId="19DA1CAC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rFonts w:ascii="Lucida Sans" w:hAnsi="Lucida Sans"/>
          <w:b/>
        </w:rPr>
      </w:pPr>
    </w:p>
    <w:p w14:paraId="5F8ABED6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rFonts w:ascii="Times New Roman" w:hAnsi="Times New Roman"/>
          <w:b/>
        </w:rPr>
      </w:pPr>
    </w:p>
    <w:p w14:paraId="68C7F51A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/>
        </w:rPr>
      </w:pPr>
    </w:p>
    <w:p w14:paraId="5A12CCB9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/>
        </w:rPr>
      </w:pPr>
    </w:p>
    <w:p w14:paraId="1E44ACBA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Cs/>
        </w:rPr>
      </w:pPr>
      <w:r>
        <w:rPr>
          <w:b/>
        </w:rPr>
        <w:t>Will the protocol be amended to reflect the protocol exception?</w:t>
      </w:r>
    </w:p>
    <w:p w14:paraId="4BA3150A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Cs/>
          <w:sz w:val="16"/>
          <w:szCs w:val="16"/>
        </w:rPr>
      </w:pPr>
    </w:p>
    <w:p w14:paraId="4A6B06AF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720"/>
        </w:tabs>
        <w:ind w:right="-720"/>
        <w:rPr>
          <w:bCs/>
        </w:rPr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</w:p>
    <w:p w14:paraId="06EC508D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1260"/>
        </w:tabs>
        <w:ind w:right="-720"/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</w:t>
      </w:r>
    </w:p>
    <w:p w14:paraId="32DAF70F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1260"/>
        </w:tabs>
        <w:ind w:right="-720"/>
        <w:rPr>
          <w:b/>
          <w:bCs/>
        </w:rPr>
      </w:pPr>
    </w:p>
    <w:p w14:paraId="1544B904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1260"/>
        </w:tabs>
        <w:ind w:right="-720"/>
        <w:rPr>
          <w:b/>
          <w:bCs/>
        </w:rPr>
      </w:pPr>
      <w:r>
        <w:rPr>
          <w:b/>
        </w:rPr>
        <w:tab/>
      </w:r>
      <w:r>
        <w:rPr>
          <w:b/>
        </w:rPr>
        <w:tab/>
        <w:t>If no, why is an amendment not necessary at this time?</w:t>
      </w:r>
    </w:p>
    <w:p w14:paraId="087A9BA2" w14:textId="77777777" w:rsidR="005156C2" w:rsidRDefault="005156C2" w:rsidP="005156C2">
      <w:pPr>
        <w:tabs>
          <w:tab w:val="left" w:pos="0"/>
          <w:tab w:val="left" w:pos="180"/>
          <w:tab w:val="left" w:pos="540"/>
          <w:tab w:val="left" w:pos="1260"/>
        </w:tabs>
        <w:ind w:right="-720"/>
        <w:rPr>
          <w:b/>
          <w:bCs/>
        </w:rPr>
      </w:pPr>
    </w:p>
    <w:p w14:paraId="46DB273D" w14:textId="48DF1C11" w:rsidR="005156C2" w:rsidRDefault="005156C2" w:rsidP="005156C2">
      <w:pPr>
        <w:tabs>
          <w:tab w:val="left" w:pos="0"/>
          <w:tab w:val="left" w:pos="180"/>
          <w:tab w:val="left" w:pos="540"/>
          <w:tab w:val="left" w:pos="1260"/>
        </w:tabs>
        <w:ind w:right="-720"/>
      </w:pPr>
      <w:r>
        <w:rPr>
          <w:b/>
          <w:bCs/>
        </w:rPr>
        <w:tab/>
      </w:r>
      <w:bookmarkStart w:id="0" w:name="_GoBack"/>
      <w:bookmarkEnd w:id="0"/>
    </w:p>
    <w:p w14:paraId="607D2ACC" w14:textId="77777777" w:rsidR="005156C2" w:rsidRDefault="005156C2" w:rsidP="005156C2">
      <w:pPr>
        <w:keepNext/>
        <w:ind w:right="-360"/>
      </w:pPr>
    </w:p>
    <w:p w14:paraId="3CDFB392" w14:textId="77777777" w:rsidR="005156C2" w:rsidRDefault="005156C2" w:rsidP="005156C2">
      <w:pPr>
        <w:keepNext/>
        <w:ind w:right="-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F8AB3F" w14:textId="77777777" w:rsidR="005156C2" w:rsidRDefault="005156C2" w:rsidP="005156C2">
      <w:pPr>
        <w:keepNext/>
        <w:ind w:right="-360"/>
        <w:rPr>
          <w:sz w:val="22"/>
        </w:rPr>
      </w:pPr>
      <w:r>
        <w:t>Signature of Principal Investigator</w:t>
      </w:r>
      <w:r>
        <w:tab/>
      </w:r>
      <w:r>
        <w:tab/>
      </w:r>
      <w:r>
        <w:tab/>
      </w:r>
      <w:r>
        <w:tab/>
        <w:t>Date</w:t>
      </w:r>
    </w:p>
    <w:p w14:paraId="23B6D860" w14:textId="38A8CB0B" w:rsidR="00E64A1B" w:rsidRPr="005156C2" w:rsidRDefault="00E64A1B" w:rsidP="005156C2"/>
    <w:sectPr w:rsidR="00E64A1B" w:rsidRPr="005156C2" w:rsidSect="0048794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8FB37" w14:textId="77777777" w:rsidR="0044645B" w:rsidRDefault="0044645B" w:rsidP="00A32FEF">
      <w:r>
        <w:separator/>
      </w:r>
    </w:p>
  </w:endnote>
  <w:endnote w:type="continuationSeparator" w:id="0">
    <w:p w14:paraId="5CDEFD94" w14:textId="77777777" w:rsidR="0044645B" w:rsidRDefault="0044645B" w:rsidP="00A3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757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58E49" w14:textId="5FB1F4DE" w:rsidR="00487944" w:rsidRDefault="004879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6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25A5FD" w14:textId="77777777" w:rsidR="00487944" w:rsidRDefault="0048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969C7" w14:textId="77777777" w:rsidR="0044645B" w:rsidRDefault="0044645B" w:rsidP="00A32FEF">
      <w:r>
        <w:separator/>
      </w:r>
    </w:p>
  </w:footnote>
  <w:footnote w:type="continuationSeparator" w:id="0">
    <w:p w14:paraId="5292C678" w14:textId="77777777" w:rsidR="0044645B" w:rsidRDefault="0044645B" w:rsidP="00A3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5B934" w14:textId="77777777" w:rsidR="00487944" w:rsidRDefault="00487944" w:rsidP="00487944">
    <w:pPr>
      <w:rPr>
        <w:rFonts w:ascii="Khmer UI" w:hAnsi="Khmer UI" w:cs="Khmer UI"/>
        <w:b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5B9B334" wp14:editId="201CBE17">
          <wp:simplePos x="0" y="0"/>
          <wp:positionH relativeFrom="column">
            <wp:posOffset>-438150</wp:posOffset>
          </wp:positionH>
          <wp:positionV relativeFrom="paragraph">
            <wp:posOffset>28575</wp:posOffset>
          </wp:positionV>
          <wp:extent cx="828675" cy="828675"/>
          <wp:effectExtent l="0" t="0" r="9525" b="9525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3B5FE" w14:textId="09C09521" w:rsidR="00487944" w:rsidRPr="00CB1DDD" w:rsidRDefault="00487944" w:rsidP="00487944">
    <w:pPr>
      <w:ind w:left="360" w:firstLine="720"/>
      <w:rPr>
        <w:rFonts w:ascii="Khmer UI" w:hAnsi="Khmer UI" w:cs="Khmer UI"/>
        <w:b/>
        <w:sz w:val="20"/>
      </w:rPr>
    </w:pPr>
    <w:r w:rsidRPr="00CB1DDD">
      <w:rPr>
        <w:rFonts w:ascii="Khmer UI" w:hAnsi="Khmer UI" w:cs="Khmer UI"/>
        <w:b/>
        <w:sz w:val="20"/>
      </w:rPr>
      <w:t>UCLA Clinical and Translational Science Institute</w:t>
    </w:r>
  </w:p>
  <w:p w14:paraId="1C89BFCC" w14:textId="77777777" w:rsidR="00487944" w:rsidRPr="00FA1BEA" w:rsidRDefault="00487944" w:rsidP="00487944">
    <w:pPr>
      <w:ind w:left="1080" w:hanging="1440"/>
      <w:rPr>
        <w:rFonts w:ascii="Khmer UI" w:hAnsi="Khmer UI" w:cs="Khmer UI"/>
        <w:sz w:val="20"/>
        <w:szCs w:val="20"/>
      </w:rPr>
    </w:pPr>
    <w:r>
      <w:rPr>
        <w:rFonts w:ascii="Khmer UI" w:hAnsi="Khmer UI" w:cs="Khmer UI"/>
        <w:sz w:val="20"/>
      </w:rPr>
      <w:tab/>
    </w:r>
    <w:r w:rsidRPr="00FA1BEA">
      <w:rPr>
        <w:rFonts w:ascii="Khmer UI" w:hAnsi="Khmer UI" w:cs="Khmer UI"/>
        <w:sz w:val="20"/>
        <w:szCs w:val="20"/>
      </w:rPr>
      <w:t>Office of Regulatory Affairs</w:t>
    </w:r>
    <w:r w:rsidRPr="00FA1BEA">
      <w:rPr>
        <w:rFonts w:ascii="Khmer UI" w:hAnsi="Khmer UI" w:cs="Khmer UI"/>
        <w:sz w:val="20"/>
        <w:szCs w:val="20"/>
      </w:rPr>
      <w:tab/>
    </w:r>
    <w:r w:rsidRPr="00FA1BEA">
      <w:rPr>
        <w:rFonts w:ascii="Khmer UI" w:hAnsi="Khmer UI" w:cs="Khmer UI"/>
        <w:sz w:val="20"/>
        <w:szCs w:val="20"/>
      </w:rPr>
      <w:tab/>
    </w:r>
  </w:p>
  <w:p w14:paraId="00CD7978" w14:textId="5741D2BB" w:rsidR="00487944" w:rsidRPr="00FA1BEA" w:rsidRDefault="00487944" w:rsidP="00487944">
    <w:pPr>
      <w:ind w:left="1080" w:hanging="1440"/>
      <w:rPr>
        <w:rFonts w:ascii="Khmer UI" w:hAnsi="Khmer UI" w:cs="Khmer UI"/>
        <w:sz w:val="20"/>
        <w:szCs w:val="20"/>
      </w:rPr>
    </w:pPr>
    <w:r w:rsidRPr="00FA1BEA">
      <w:rPr>
        <w:rFonts w:ascii="Khmer UI" w:hAnsi="Khmer UI" w:cs="Khmer UI"/>
        <w:sz w:val="20"/>
        <w:szCs w:val="20"/>
      </w:rPr>
      <w:tab/>
    </w:r>
    <w:r>
      <w:rPr>
        <w:rFonts w:ascii="Khmer UI" w:hAnsi="Khmer UI" w:cs="Khmer UI"/>
        <w:sz w:val="20"/>
        <w:szCs w:val="20"/>
      </w:rPr>
      <w:t>DSMB</w:t>
    </w:r>
  </w:p>
  <w:p w14:paraId="2262A956" w14:textId="77777777" w:rsidR="00A32FEF" w:rsidRDefault="00A32FEF" w:rsidP="00A32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5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FC119F"/>
    <w:multiLevelType w:val="hybridMultilevel"/>
    <w:tmpl w:val="71C2B824"/>
    <w:lvl w:ilvl="0" w:tplc="4A1CA92A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5142B98"/>
    <w:multiLevelType w:val="hybridMultilevel"/>
    <w:tmpl w:val="2BB2ADAE"/>
    <w:lvl w:ilvl="0" w:tplc="4A1CA92A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87A1C"/>
    <w:multiLevelType w:val="hybridMultilevel"/>
    <w:tmpl w:val="DD2CA3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8106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72"/>
    <w:rsid w:val="000B5C0D"/>
    <w:rsid w:val="001E7B18"/>
    <w:rsid w:val="0021275E"/>
    <w:rsid w:val="002846E0"/>
    <w:rsid w:val="002A3138"/>
    <w:rsid w:val="002B1C7C"/>
    <w:rsid w:val="002B6B09"/>
    <w:rsid w:val="00355F5A"/>
    <w:rsid w:val="003821E8"/>
    <w:rsid w:val="003A1026"/>
    <w:rsid w:val="0044645B"/>
    <w:rsid w:val="00454A81"/>
    <w:rsid w:val="00487944"/>
    <w:rsid w:val="005156C2"/>
    <w:rsid w:val="00536433"/>
    <w:rsid w:val="006D1F72"/>
    <w:rsid w:val="00742AFD"/>
    <w:rsid w:val="007B07F1"/>
    <w:rsid w:val="009F6565"/>
    <w:rsid w:val="00A04127"/>
    <w:rsid w:val="00A32FEF"/>
    <w:rsid w:val="00C0202B"/>
    <w:rsid w:val="00C77377"/>
    <w:rsid w:val="00C8044F"/>
    <w:rsid w:val="00D54AD7"/>
    <w:rsid w:val="00DF0036"/>
    <w:rsid w:val="00E64A1B"/>
    <w:rsid w:val="00E85963"/>
    <w:rsid w:val="00ED210B"/>
    <w:rsid w:val="00F258D7"/>
    <w:rsid w:val="00F55B99"/>
    <w:rsid w:val="00F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BA749E"/>
  <w14:defaultImageDpi w14:val="300"/>
  <w15:docId w15:val="{05EF61B4-C529-405C-BC10-A2DFB9B2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7944"/>
    <w:pPr>
      <w:keepNext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487944"/>
    <w:pPr>
      <w:keepNext/>
      <w:jc w:val="center"/>
      <w:outlineLvl w:val="1"/>
    </w:pPr>
    <w:rPr>
      <w:rFonts w:ascii="Times New Roman" w:eastAsia="Times New Roman" w:hAnsi="Times New Roman" w:cs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FEF"/>
  </w:style>
  <w:style w:type="paragraph" w:styleId="Footer">
    <w:name w:val="footer"/>
    <w:basedOn w:val="Normal"/>
    <w:link w:val="Foot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FEF"/>
  </w:style>
  <w:style w:type="paragraph" w:styleId="BalloonText">
    <w:name w:val="Balloon Text"/>
    <w:basedOn w:val="Normal"/>
    <w:link w:val="BalloonTextChar"/>
    <w:uiPriority w:val="99"/>
    <w:semiHidden/>
    <w:unhideWhenUsed/>
    <w:rsid w:val="00F25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4A81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F55B99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F55B99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55B99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Normal"/>
    <w:rsid w:val="00D54A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54AD7"/>
    <w:pPr>
      <w:spacing w:after="240" w:line="360" w:lineRule="atLeast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487944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487944"/>
    <w:rPr>
      <w:rFonts w:ascii="Times New Roman" w:eastAsia="Times New Roman" w:hAnsi="Times New Roman" w:cs="Times New Roman"/>
      <w:b/>
      <w:sz w:val="30"/>
    </w:rPr>
  </w:style>
  <w:style w:type="character" w:styleId="Hyperlink">
    <w:name w:val="Hyperlink"/>
    <w:uiPriority w:val="99"/>
    <w:unhideWhenUsed/>
    <w:rsid w:val="00515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siora@mednet.ucl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CGU SBOS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Maritza Salazar</dc:creator>
  <cp:lastModifiedBy>Hughes, Terra</cp:lastModifiedBy>
  <cp:revision>2</cp:revision>
  <cp:lastPrinted>2015-02-10T18:01:00Z</cp:lastPrinted>
  <dcterms:created xsi:type="dcterms:W3CDTF">2016-11-01T17:40:00Z</dcterms:created>
  <dcterms:modified xsi:type="dcterms:W3CDTF">2016-11-01T17:40:00Z</dcterms:modified>
</cp:coreProperties>
</file>