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E12D96" w14:textId="77777777" w:rsidR="00064BAB" w:rsidRPr="006707F5" w:rsidRDefault="00064BAB">
      <w:pPr>
        <w:jc w:val="center"/>
        <w:rPr>
          <w:rFonts w:ascii="Arial" w:hAnsi="Arial" w:cs="Arial"/>
          <w:sz w:val="22"/>
          <w:szCs w:val="22"/>
        </w:rPr>
      </w:pPr>
    </w:p>
    <w:p w14:paraId="749EADEE" w14:textId="77777777" w:rsidR="00064BAB" w:rsidRPr="006707F5" w:rsidRDefault="00064BAB">
      <w:pPr>
        <w:rPr>
          <w:rFonts w:ascii="Arial" w:hAnsi="Arial" w:cs="Arial"/>
          <w:sz w:val="22"/>
          <w:szCs w:val="22"/>
        </w:rPr>
      </w:pPr>
    </w:p>
    <w:p w14:paraId="06836685" w14:textId="77777777" w:rsidR="00064BAB" w:rsidRPr="006707F5" w:rsidRDefault="00064BAB">
      <w:pPr>
        <w:rPr>
          <w:rFonts w:ascii="Arial" w:hAnsi="Arial" w:cs="Arial"/>
          <w:sz w:val="22"/>
          <w:szCs w:val="22"/>
        </w:rPr>
      </w:pPr>
    </w:p>
    <w:p w14:paraId="7A00B4E2" w14:textId="33B0CEED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  <w:highlight w:val="lightGray"/>
        </w:rPr>
        <w:t>Month XX, 20</w:t>
      </w:r>
      <w:r w:rsidR="002D09C5" w:rsidRPr="006707F5">
        <w:rPr>
          <w:rFonts w:ascii="Arial" w:hAnsi="Arial" w:cs="Arial"/>
          <w:sz w:val="22"/>
          <w:szCs w:val="22"/>
          <w:highlight w:val="lightGray"/>
        </w:rPr>
        <w:t>2</w:t>
      </w:r>
      <w:r w:rsidRPr="006707F5">
        <w:rPr>
          <w:rFonts w:ascii="Arial" w:hAnsi="Arial" w:cs="Arial"/>
          <w:sz w:val="22"/>
          <w:szCs w:val="22"/>
          <w:highlight w:val="lightGray"/>
        </w:rPr>
        <w:t>X</w:t>
      </w:r>
    </w:p>
    <w:p w14:paraId="082847A1" w14:textId="77777777" w:rsidR="00064BAB" w:rsidRPr="006707F5" w:rsidRDefault="00064BAB">
      <w:pPr>
        <w:rPr>
          <w:rFonts w:ascii="Arial" w:hAnsi="Arial" w:cs="Arial"/>
          <w:sz w:val="22"/>
          <w:szCs w:val="22"/>
        </w:rPr>
      </w:pPr>
    </w:p>
    <w:p w14:paraId="0C5092FB" w14:textId="7777777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>Food and Drug Administration</w:t>
      </w:r>
    </w:p>
    <w:p w14:paraId="0A235019" w14:textId="7777777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>Center for Drug Evaluation and Research</w:t>
      </w:r>
    </w:p>
    <w:p w14:paraId="07C4894E" w14:textId="7777777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 xml:space="preserve">Division of </w:t>
      </w:r>
      <w:r w:rsidRPr="006707F5">
        <w:rPr>
          <w:rFonts w:ascii="Arial" w:hAnsi="Arial" w:cs="Arial"/>
          <w:sz w:val="22"/>
          <w:szCs w:val="22"/>
          <w:highlight w:val="lightGray"/>
        </w:rPr>
        <w:t>Therapeutic Area</w:t>
      </w:r>
    </w:p>
    <w:p w14:paraId="19D42DFC" w14:textId="7777777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>Central Document Room</w:t>
      </w:r>
    </w:p>
    <w:p w14:paraId="7BF4DC4F" w14:textId="7777777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 xml:space="preserve">5901-B </w:t>
      </w:r>
      <w:proofErr w:type="spellStart"/>
      <w:r w:rsidRPr="006707F5">
        <w:rPr>
          <w:rFonts w:ascii="Arial" w:hAnsi="Arial" w:cs="Arial"/>
          <w:sz w:val="22"/>
          <w:szCs w:val="22"/>
        </w:rPr>
        <w:t>Ammendale</w:t>
      </w:r>
      <w:proofErr w:type="spellEnd"/>
      <w:r w:rsidRPr="006707F5">
        <w:rPr>
          <w:rFonts w:ascii="Arial" w:hAnsi="Arial" w:cs="Arial"/>
          <w:sz w:val="22"/>
          <w:szCs w:val="22"/>
        </w:rPr>
        <w:t xml:space="preserve"> Rd.</w:t>
      </w:r>
    </w:p>
    <w:p w14:paraId="1E75D5AA" w14:textId="57AA56F7" w:rsidR="002D09C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>Beltsville, MD  20705-1266</w:t>
      </w:r>
    </w:p>
    <w:p w14:paraId="4A20F4DB" w14:textId="6F225FC3" w:rsidR="006F64FA" w:rsidRPr="006707F5" w:rsidRDefault="006F64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3B7815" w:rsidRPr="003B7815">
        <w:rPr>
          <w:rFonts w:ascii="Arial" w:hAnsi="Arial" w:cs="Arial"/>
          <w:sz w:val="22"/>
          <w:szCs w:val="22"/>
          <w:highlight w:val="lightGray"/>
        </w:rPr>
        <w:t>R</w:t>
      </w:r>
      <w:r w:rsidRPr="006707F5">
        <w:rPr>
          <w:rFonts w:ascii="Arial" w:hAnsi="Arial" w:cs="Arial"/>
          <w:sz w:val="22"/>
          <w:szCs w:val="22"/>
          <w:highlight w:val="lightGray"/>
        </w:rPr>
        <w:t>egulatory program manager email address</w:t>
      </w:r>
      <w:r>
        <w:rPr>
          <w:rFonts w:ascii="Arial" w:hAnsi="Arial" w:cs="Arial"/>
          <w:sz w:val="22"/>
          <w:szCs w:val="22"/>
        </w:rPr>
        <w:t>]</w:t>
      </w:r>
    </w:p>
    <w:p w14:paraId="5E3625CD" w14:textId="77777777" w:rsidR="00064BAB" w:rsidRPr="006707F5" w:rsidRDefault="00064BAB">
      <w:pPr>
        <w:rPr>
          <w:rFonts w:ascii="Arial" w:hAnsi="Arial" w:cs="Arial"/>
          <w:sz w:val="22"/>
          <w:szCs w:val="22"/>
        </w:rPr>
      </w:pPr>
    </w:p>
    <w:p w14:paraId="5E551CC9" w14:textId="20FF2733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>RE:</w:t>
      </w:r>
      <w:r w:rsidRPr="006707F5">
        <w:rPr>
          <w:rFonts w:ascii="Arial" w:hAnsi="Arial" w:cs="Arial"/>
          <w:sz w:val="22"/>
          <w:szCs w:val="22"/>
        </w:rPr>
        <w:tab/>
      </w:r>
      <w:r w:rsidRPr="006707F5">
        <w:rPr>
          <w:rFonts w:ascii="Arial" w:hAnsi="Arial" w:cs="Arial"/>
          <w:b/>
          <w:sz w:val="22"/>
          <w:szCs w:val="22"/>
        </w:rPr>
        <w:t xml:space="preserve">IND </w:t>
      </w:r>
      <w:r w:rsidRPr="006707F5">
        <w:rPr>
          <w:rFonts w:ascii="Arial" w:hAnsi="Arial" w:cs="Arial"/>
          <w:b/>
          <w:sz w:val="22"/>
          <w:szCs w:val="22"/>
          <w:highlight w:val="lightGray"/>
        </w:rPr>
        <w:t>XXXXX</w:t>
      </w:r>
      <w:r w:rsidRPr="006707F5">
        <w:rPr>
          <w:rFonts w:ascii="Arial" w:hAnsi="Arial" w:cs="Arial"/>
          <w:b/>
          <w:sz w:val="22"/>
          <w:szCs w:val="22"/>
        </w:rPr>
        <w:t xml:space="preserve">, Serial Number </w:t>
      </w:r>
      <w:r w:rsidRPr="006707F5">
        <w:rPr>
          <w:rFonts w:ascii="Arial" w:hAnsi="Arial" w:cs="Arial"/>
          <w:b/>
          <w:sz w:val="22"/>
          <w:szCs w:val="22"/>
          <w:highlight w:val="lightGray"/>
        </w:rPr>
        <w:t>000X</w:t>
      </w:r>
    </w:p>
    <w:p w14:paraId="023E39C5" w14:textId="7777777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b/>
          <w:sz w:val="22"/>
          <w:szCs w:val="22"/>
        </w:rPr>
        <w:tab/>
      </w:r>
      <w:r w:rsidRPr="006707F5">
        <w:rPr>
          <w:rFonts w:ascii="Arial" w:hAnsi="Arial" w:cs="Arial"/>
          <w:sz w:val="22"/>
          <w:szCs w:val="22"/>
          <w:highlight w:val="lightGray"/>
        </w:rPr>
        <w:t>DRUG Trade Name</w:t>
      </w:r>
      <w:r w:rsidRPr="006707F5">
        <w:rPr>
          <w:rFonts w:ascii="Arial" w:hAnsi="Arial" w:cs="Arial"/>
          <w:sz w:val="22"/>
          <w:szCs w:val="22"/>
          <w:highlight w:val="lightGray"/>
          <w:vertAlign w:val="superscript"/>
        </w:rPr>
        <w:t xml:space="preserve">® </w:t>
      </w:r>
      <w:r w:rsidRPr="006707F5">
        <w:rPr>
          <w:rFonts w:ascii="Arial" w:hAnsi="Arial" w:cs="Arial"/>
          <w:sz w:val="22"/>
          <w:szCs w:val="22"/>
          <w:highlight w:val="lightGray"/>
        </w:rPr>
        <w:t>(generic name)</w:t>
      </w:r>
    </w:p>
    <w:p w14:paraId="283AD983" w14:textId="7777777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b/>
          <w:sz w:val="22"/>
          <w:szCs w:val="22"/>
        </w:rPr>
        <w:tab/>
        <w:t>IND Annual Report</w:t>
      </w:r>
    </w:p>
    <w:p w14:paraId="74B7511A" w14:textId="7777777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b/>
          <w:sz w:val="22"/>
          <w:szCs w:val="22"/>
        </w:rPr>
        <w:tab/>
      </w:r>
    </w:p>
    <w:p w14:paraId="37AF5379" w14:textId="39DF7CE5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>Dear [</w:t>
      </w:r>
      <w:r w:rsidR="002D09C5" w:rsidRPr="006707F5">
        <w:rPr>
          <w:rFonts w:ascii="Arial" w:hAnsi="Arial" w:cs="Arial"/>
          <w:sz w:val="22"/>
          <w:szCs w:val="22"/>
          <w:highlight w:val="lightGray"/>
        </w:rPr>
        <w:t>Regulatory Program Manager</w:t>
      </w:r>
      <w:r w:rsidRPr="006707F5">
        <w:rPr>
          <w:rFonts w:ascii="Arial" w:hAnsi="Arial" w:cs="Arial"/>
          <w:sz w:val="22"/>
          <w:szCs w:val="22"/>
        </w:rPr>
        <w:t>]:</w:t>
      </w:r>
    </w:p>
    <w:p w14:paraId="5C221AB4" w14:textId="77777777" w:rsidR="00064BAB" w:rsidRPr="006707F5" w:rsidRDefault="00064BAB">
      <w:pPr>
        <w:rPr>
          <w:rFonts w:ascii="Arial" w:hAnsi="Arial" w:cs="Arial"/>
          <w:sz w:val="22"/>
          <w:szCs w:val="22"/>
        </w:rPr>
      </w:pPr>
    </w:p>
    <w:p w14:paraId="23674BC0" w14:textId="4DC720C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 xml:space="preserve">Per 21 CFR 312.33, we are submitting this annual report for the above-referenced IND </w:t>
      </w:r>
      <w:r w:rsidRPr="006707F5">
        <w:rPr>
          <w:rFonts w:ascii="Arial" w:hAnsi="Arial" w:cs="Arial"/>
          <w:sz w:val="22"/>
          <w:szCs w:val="22"/>
          <w:highlight w:val="lightGray"/>
        </w:rPr>
        <w:t>XXXXX</w:t>
      </w:r>
      <w:r w:rsidRPr="006707F5">
        <w:rPr>
          <w:rFonts w:ascii="Arial" w:hAnsi="Arial" w:cs="Arial"/>
          <w:sz w:val="22"/>
          <w:szCs w:val="22"/>
        </w:rPr>
        <w:t xml:space="preserve"> for use of </w:t>
      </w:r>
      <w:r w:rsidRPr="006707F5">
        <w:rPr>
          <w:rFonts w:ascii="Arial" w:hAnsi="Arial" w:cs="Arial"/>
          <w:sz w:val="22"/>
          <w:szCs w:val="22"/>
          <w:highlight w:val="lightGray"/>
        </w:rPr>
        <w:t>DRUG</w:t>
      </w:r>
      <w:r w:rsidRPr="006707F5">
        <w:rPr>
          <w:rFonts w:ascii="Arial" w:hAnsi="Arial" w:cs="Arial"/>
          <w:sz w:val="22"/>
          <w:szCs w:val="22"/>
        </w:rPr>
        <w:t xml:space="preserve"> in the treatment of </w:t>
      </w:r>
      <w:r w:rsidRPr="006707F5">
        <w:rPr>
          <w:rFonts w:ascii="Arial" w:hAnsi="Arial" w:cs="Arial"/>
          <w:sz w:val="22"/>
          <w:szCs w:val="22"/>
          <w:highlight w:val="lightGray"/>
        </w:rPr>
        <w:t>disease</w:t>
      </w:r>
      <w:r w:rsidRPr="006707F5">
        <w:rPr>
          <w:rFonts w:ascii="Arial" w:hAnsi="Arial" w:cs="Arial"/>
          <w:sz w:val="22"/>
          <w:szCs w:val="22"/>
        </w:rPr>
        <w:t xml:space="preserve">.  This report summarizes the progress of our investigations during the time interval </w:t>
      </w:r>
      <w:r w:rsidRPr="006707F5">
        <w:rPr>
          <w:rFonts w:ascii="Arial" w:hAnsi="Arial" w:cs="Arial"/>
          <w:sz w:val="22"/>
          <w:szCs w:val="22"/>
          <w:highlight w:val="lightGray"/>
        </w:rPr>
        <w:t>Date</w:t>
      </w:r>
      <w:r w:rsidRPr="006707F5">
        <w:rPr>
          <w:rFonts w:ascii="Arial" w:hAnsi="Arial" w:cs="Arial"/>
          <w:sz w:val="22"/>
          <w:szCs w:val="22"/>
        </w:rPr>
        <w:t xml:space="preserve"> to </w:t>
      </w:r>
      <w:r w:rsidRPr="006707F5">
        <w:rPr>
          <w:rFonts w:ascii="Arial" w:hAnsi="Arial" w:cs="Arial"/>
          <w:sz w:val="22"/>
          <w:szCs w:val="22"/>
          <w:highlight w:val="lightGray"/>
        </w:rPr>
        <w:t>Date</w:t>
      </w:r>
      <w:r w:rsidRPr="006707F5">
        <w:rPr>
          <w:rFonts w:ascii="Arial" w:hAnsi="Arial" w:cs="Arial"/>
          <w:sz w:val="22"/>
          <w:szCs w:val="22"/>
        </w:rPr>
        <w:t>.</w:t>
      </w:r>
    </w:p>
    <w:p w14:paraId="05F4097E" w14:textId="77777777" w:rsidR="00453C46" w:rsidRPr="006707F5" w:rsidRDefault="00453C46">
      <w:pPr>
        <w:rPr>
          <w:rFonts w:ascii="Arial" w:hAnsi="Arial" w:cs="Arial"/>
          <w:sz w:val="22"/>
          <w:szCs w:val="22"/>
        </w:rPr>
      </w:pPr>
    </w:p>
    <w:p w14:paraId="22886F8E" w14:textId="2E453F5F" w:rsidR="00453C46" w:rsidRPr="006707F5" w:rsidRDefault="00453C46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 xml:space="preserve">We appreciate your time and consideration. Per FDA guidance, this annual report has been submitted to the CDER NextGen portal and an email courtesy copy has been sent to FDA </w:t>
      </w:r>
      <w:r w:rsidR="006F64FA">
        <w:rPr>
          <w:rFonts w:ascii="Arial" w:hAnsi="Arial" w:cs="Arial"/>
          <w:sz w:val="22"/>
          <w:szCs w:val="22"/>
        </w:rPr>
        <w:t xml:space="preserve">Regulatory </w:t>
      </w:r>
      <w:r w:rsidRPr="006707F5">
        <w:rPr>
          <w:rFonts w:ascii="Arial" w:hAnsi="Arial" w:cs="Arial"/>
          <w:sz w:val="22"/>
          <w:szCs w:val="22"/>
        </w:rPr>
        <w:t xml:space="preserve">Program Manager </w:t>
      </w:r>
      <w:r w:rsidRPr="006707F5">
        <w:rPr>
          <w:rFonts w:ascii="Arial" w:hAnsi="Arial" w:cs="Arial"/>
          <w:sz w:val="22"/>
          <w:szCs w:val="22"/>
          <w:highlight w:val="lightGray"/>
        </w:rPr>
        <w:t>name of program manager</w:t>
      </w:r>
      <w:r w:rsidRPr="006707F5">
        <w:rPr>
          <w:rFonts w:ascii="Arial" w:hAnsi="Arial" w:cs="Arial"/>
          <w:sz w:val="22"/>
          <w:szCs w:val="22"/>
        </w:rPr>
        <w:t>.</w:t>
      </w:r>
    </w:p>
    <w:p w14:paraId="4CD1CEDB" w14:textId="77777777" w:rsidR="00064BAB" w:rsidRPr="006707F5" w:rsidRDefault="00064BAB">
      <w:pPr>
        <w:rPr>
          <w:rFonts w:ascii="Arial" w:hAnsi="Arial" w:cs="Arial"/>
          <w:sz w:val="22"/>
          <w:szCs w:val="22"/>
        </w:rPr>
      </w:pPr>
    </w:p>
    <w:p w14:paraId="27F973B0" w14:textId="7777777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 xml:space="preserve">If you have any questions regarding this submission, please contact </w:t>
      </w:r>
      <w:proofErr w:type="gramStart"/>
      <w:r w:rsidRPr="006707F5">
        <w:rPr>
          <w:rFonts w:ascii="Arial" w:hAnsi="Arial" w:cs="Arial"/>
          <w:sz w:val="22"/>
          <w:szCs w:val="22"/>
        </w:rPr>
        <w:t>myself</w:t>
      </w:r>
      <w:proofErr w:type="gramEnd"/>
      <w:r w:rsidRPr="006707F5">
        <w:rPr>
          <w:rFonts w:ascii="Arial" w:hAnsi="Arial" w:cs="Arial"/>
          <w:sz w:val="22"/>
          <w:szCs w:val="22"/>
        </w:rPr>
        <w:t xml:space="preserve"> or </w:t>
      </w:r>
      <w:r w:rsidRPr="006707F5">
        <w:rPr>
          <w:rFonts w:ascii="Arial" w:hAnsi="Arial" w:cs="Arial"/>
          <w:sz w:val="22"/>
          <w:szCs w:val="22"/>
          <w:highlight w:val="lightGray"/>
        </w:rPr>
        <w:t>Name of Sub-Investigator or other contact</w:t>
      </w:r>
      <w:r w:rsidRPr="006707F5">
        <w:rPr>
          <w:rFonts w:ascii="Arial" w:hAnsi="Arial" w:cs="Arial"/>
          <w:sz w:val="22"/>
          <w:szCs w:val="22"/>
        </w:rPr>
        <w:t xml:space="preserve"> at </w:t>
      </w:r>
      <w:r w:rsidRPr="006707F5">
        <w:rPr>
          <w:rFonts w:ascii="Arial" w:hAnsi="Arial" w:cs="Arial"/>
          <w:sz w:val="22"/>
          <w:szCs w:val="22"/>
          <w:highlight w:val="lightGray"/>
        </w:rPr>
        <w:t>phone number</w:t>
      </w:r>
      <w:r w:rsidRPr="006707F5">
        <w:rPr>
          <w:rFonts w:ascii="Arial" w:hAnsi="Arial" w:cs="Arial"/>
          <w:sz w:val="22"/>
          <w:szCs w:val="22"/>
        </w:rPr>
        <w:t xml:space="preserve"> or </w:t>
      </w:r>
      <w:r w:rsidRPr="006707F5">
        <w:rPr>
          <w:rFonts w:ascii="Arial" w:hAnsi="Arial" w:cs="Arial"/>
          <w:sz w:val="22"/>
          <w:szCs w:val="22"/>
          <w:highlight w:val="lightGray"/>
        </w:rPr>
        <w:t>email address</w:t>
      </w:r>
      <w:r w:rsidRPr="006707F5">
        <w:rPr>
          <w:rFonts w:ascii="Arial" w:hAnsi="Arial" w:cs="Arial"/>
          <w:sz w:val="22"/>
          <w:szCs w:val="22"/>
        </w:rPr>
        <w:t xml:space="preserve">.  </w:t>
      </w:r>
      <w:r w:rsidRPr="006707F5">
        <w:rPr>
          <w:rFonts w:ascii="Arial" w:hAnsi="Arial" w:cs="Arial"/>
          <w:sz w:val="22"/>
          <w:szCs w:val="22"/>
          <w:highlight w:val="lightGray"/>
        </w:rPr>
        <w:t xml:space="preserve">Name of Sub-Investigator or other contact </w:t>
      </w:r>
      <w:r w:rsidRPr="006707F5">
        <w:rPr>
          <w:rFonts w:ascii="Arial" w:hAnsi="Arial" w:cs="Arial"/>
          <w:sz w:val="22"/>
          <w:szCs w:val="22"/>
        </w:rPr>
        <w:t>can act on my behalf on any issue relating to this IND.</w:t>
      </w:r>
    </w:p>
    <w:p w14:paraId="27D7EF65" w14:textId="77777777" w:rsidR="00064BAB" w:rsidRPr="006707F5" w:rsidRDefault="00064BAB">
      <w:pPr>
        <w:rPr>
          <w:rFonts w:ascii="Arial" w:hAnsi="Arial" w:cs="Arial"/>
          <w:sz w:val="22"/>
          <w:szCs w:val="22"/>
        </w:rPr>
      </w:pPr>
    </w:p>
    <w:p w14:paraId="2207C1F8" w14:textId="7777777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>Sincerely,</w:t>
      </w:r>
    </w:p>
    <w:p w14:paraId="1EA91D7D" w14:textId="77777777" w:rsidR="00064BAB" w:rsidRPr="006707F5" w:rsidRDefault="00064BAB">
      <w:pPr>
        <w:rPr>
          <w:rFonts w:ascii="Arial" w:hAnsi="Arial" w:cs="Arial"/>
          <w:sz w:val="22"/>
          <w:szCs w:val="22"/>
        </w:rPr>
      </w:pPr>
    </w:p>
    <w:p w14:paraId="58DD0872" w14:textId="77777777" w:rsidR="00064BAB" w:rsidRPr="006707F5" w:rsidRDefault="00064BAB">
      <w:pPr>
        <w:rPr>
          <w:rFonts w:ascii="Arial" w:hAnsi="Arial" w:cs="Arial"/>
          <w:sz w:val="22"/>
          <w:szCs w:val="22"/>
        </w:rPr>
      </w:pPr>
    </w:p>
    <w:p w14:paraId="3299D48F" w14:textId="77777777" w:rsidR="00064BAB" w:rsidRPr="006707F5" w:rsidRDefault="00064BAB">
      <w:pPr>
        <w:rPr>
          <w:rFonts w:ascii="Arial" w:hAnsi="Arial" w:cs="Arial"/>
          <w:sz w:val="22"/>
          <w:szCs w:val="22"/>
        </w:rPr>
      </w:pPr>
    </w:p>
    <w:p w14:paraId="527C2EF1" w14:textId="7777777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  <w:highlight w:val="lightGray"/>
        </w:rPr>
        <w:t>Sponsor Name</w:t>
      </w:r>
      <w:r w:rsidRPr="006707F5">
        <w:rPr>
          <w:rFonts w:ascii="Arial" w:hAnsi="Arial" w:cs="Arial"/>
          <w:sz w:val="22"/>
          <w:szCs w:val="22"/>
        </w:rPr>
        <w:t>, MD</w:t>
      </w:r>
    </w:p>
    <w:p w14:paraId="0121A7D9" w14:textId="7777777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>Title</w:t>
      </w:r>
    </w:p>
    <w:p w14:paraId="0330F093" w14:textId="7777777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>Institution</w:t>
      </w:r>
    </w:p>
    <w:p w14:paraId="0789E87C" w14:textId="7777777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>Phone number</w:t>
      </w:r>
    </w:p>
    <w:p w14:paraId="50A89B0C" w14:textId="7777777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>Email address</w:t>
      </w:r>
    </w:p>
    <w:p w14:paraId="6F50FD2F" w14:textId="77777777" w:rsidR="00064BAB" w:rsidRPr="006707F5" w:rsidRDefault="00064BAB">
      <w:pPr>
        <w:rPr>
          <w:rFonts w:ascii="Arial" w:hAnsi="Arial" w:cs="Arial"/>
          <w:sz w:val="22"/>
          <w:szCs w:val="22"/>
        </w:rPr>
      </w:pPr>
    </w:p>
    <w:p w14:paraId="110DF567" w14:textId="77777777" w:rsidR="00064BAB" w:rsidRPr="006707F5" w:rsidRDefault="00000000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>cc: file</w:t>
      </w:r>
    </w:p>
    <w:p w14:paraId="450C2357" w14:textId="6B4145FC" w:rsidR="002D09C5" w:rsidRPr="006707F5" w:rsidRDefault="002D09C5">
      <w:p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>Attachments</w:t>
      </w:r>
      <w:r w:rsidR="00000000" w:rsidRPr="006707F5">
        <w:rPr>
          <w:rFonts w:ascii="Arial" w:hAnsi="Arial" w:cs="Arial"/>
          <w:sz w:val="22"/>
          <w:szCs w:val="22"/>
        </w:rPr>
        <w:t>:</w:t>
      </w:r>
    </w:p>
    <w:p w14:paraId="5F8C37AC" w14:textId="661E8288" w:rsidR="00064BAB" w:rsidRPr="006707F5" w:rsidRDefault="00000000" w:rsidP="006707F5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6707F5">
        <w:rPr>
          <w:rFonts w:ascii="Arial" w:hAnsi="Arial" w:cs="Arial"/>
          <w:iCs/>
          <w:sz w:val="22"/>
          <w:szCs w:val="22"/>
        </w:rPr>
        <w:t>Form FDA 1571</w:t>
      </w:r>
      <w:r w:rsidR="002D09C5" w:rsidRPr="006707F5">
        <w:rPr>
          <w:rFonts w:ascii="Arial" w:hAnsi="Arial" w:cs="Arial"/>
          <w:iCs/>
          <w:sz w:val="22"/>
          <w:szCs w:val="22"/>
        </w:rPr>
        <w:t xml:space="preserve"> Serial Number </w:t>
      </w:r>
      <w:r w:rsidR="002D09C5" w:rsidRPr="009F432D">
        <w:rPr>
          <w:rFonts w:ascii="Arial" w:hAnsi="Arial" w:cs="Arial"/>
          <w:iCs/>
          <w:sz w:val="22"/>
          <w:szCs w:val="22"/>
          <w:highlight w:val="lightGray"/>
        </w:rPr>
        <w:t>000X</w:t>
      </w:r>
      <w:r w:rsidR="008B771E">
        <w:rPr>
          <w:rFonts w:ascii="Arial" w:hAnsi="Arial" w:cs="Arial"/>
          <w:iCs/>
          <w:sz w:val="22"/>
          <w:szCs w:val="22"/>
        </w:rPr>
        <w:t xml:space="preserve"> Dated </w:t>
      </w:r>
      <w:r w:rsidR="008B771E" w:rsidRPr="009F432D">
        <w:rPr>
          <w:rFonts w:ascii="Arial" w:hAnsi="Arial" w:cs="Arial"/>
          <w:iCs/>
          <w:sz w:val="22"/>
          <w:szCs w:val="22"/>
          <w:highlight w:val="lightGray"/>
        </w:rPr>
        <w:t>XX/XX/</w:t>
      </w:r>
      <w:proofErr w:type="gramStart"/>
      <w:r w:rsidR="008B771E" w:rsidRPr="009F432D">
        <w:rPr>
          <w:rFonts w:ascii="Arial" w:hAnsi="Arial" w:cs="Arial"/>
          <w:iCs/>
          <w:sz w:val="22"/>
          <w:szCs w:val="22"/>
          <w:highlight w:val="lightGray"/>
        </w:rPr>
        <w:t>202X</w:t>
      </w:r>
      <w:proofErr w:type="gramEnd"/>
    </w:p>
    <w:p w14:paraId="2140B7B9" w14:textId="3B8297A3" w:rsidR="00064BAB" w:rsidRPr="006707F5" w:rsidRDefault="00000000" w:rsidP="006707F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07F5">
        <w:rPr>
          <w:rFonts w:ascii="Arial" w:hAnsi="Arial" w:cs="Arial"/>
          <w:sz w:val="22"/>
          <w:szCs w:val="22"/>
        </w:rPr>
        <w:t>20</w:t>
      </w:r>
      <w:r w:rsidR="002D09C5" w:rsidRPr="006707F5">
        <w:rPr>
          <w:rFonts w:ascii="Arial" w:hAnsi="Arial" w:cs="Arial"/>
          <w:sz w:val="22"/>
          <w:szCs w:val="22"/>
        </w:rPr>
        <w:t>2</w:t>
      </w:r>
      <w:r w:rsidRPr="006707F5">
        <w:rPr>
          <w:rFonts w:ascii="Arial" w:hAnsi="Arial" w:cs="Arial"/>
          <w:sz w:val="22"/>
          <w:szCs w:val="22"/>
          <w:highlight w:val="lightGray"/>
        </w:rPr>
        <w:t>X</w:t>
      </w:r>
      <w:r w:rsidRPr="006707F5">
        <w:rPr>
          <w:rFonts w:ascii="Arial" w:hAnsi="Arial" w:cs="Arial"/>
          <w:sz w:val="22"/>
          <w:szCs w:val="22"/>
        </w:rPr>
        <w:t xml:space="preserve"> Annual Report</w:t>
      </w:r>
      <w:r w:rsidR="002D09C5" w:rsidRPr="006707F5">
        <w:rPr>
          <w:rFonts w:ascii="Arial" w:hAnsi="Arial" w:cs="Arial"/>
          <w:sz w:val="22"/>
          <w:szCs w:val="22"/>
        </w:rPr>
        <w:t xml:space="preserve"> Dated </w:t>
      </w:r>
      <w:r w:rsidR="002D09C5" w:rsidRPr="009F432D">
        <w:rPr>
          <w:rFonts w:ascii="Arial" w:hAnsi="Arial" w:cs="Arial"/>
          <w:sz w:val="22"/>
          <w:szCs w:val="22"/>
          <w:highlight w:val="lightGray"/>
        </w:rPr>
        <w:t>XX/XX/</w:t>
      </w:r>
      <w:proofErr w:type="gramStart"/>
      <w:r w:rsidR="002D09C5" w:rsidRPr="009F432D">
        <w:rPr>
          <w:rFonts w:ascii="Arial" w:hAnsi="Arial" w:cs="Arial"/>
          <w:sz w:val="22"/>
          <w:szCs w:val="22"/>
          <w:highlight w:val="lightGray"/>
        </w:rPr>
        <w:t>202X</w:t>
      </w:r>
      <w:proofErr w:type="gramEnd"/>
    </w:p>
    <w:p w14:paraId="4AD4FFCF" w14:textId="77777777" w:rsidR="00064BAB" w:rsidRDefault="00064BAB"/>
    <w:sectPr w:rsidR="0006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86" w:right="1440" w:bottom="1296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7AE7" w14:textId="77777777" w:rsidR="0036594F" w:rsidRDefault="0036594F">
      <w:r>
        <w:separator/>
      </w:r>
    </w:p>
  </w:endnote>
  <w:endnote w:type="continuationSeparator" w:id="0">
    <w:p w14:paraId="46823AF0" w14:textId="77777777" w:rsidR="0036594F" w:rsidRDefault="0036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2A26" w14:textId="77777777" w:rsidR="008B771E" w:rsidRDefault="008B7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04C9" w14:textId="2E954008" w:rsidR="00CA39E1" w:rsidRPr="006707F5" w:rsidRDefault="00CA4E18" w:rsidP="006707F5">
    <w:pPr>
      <w:pStyle w:val="Footer"/>
      <w:jc w:val="center"/>
      <w:rPr>
        <w:rFonts w:ascii="Arial" w:hAnsi="Arial" w:cs="Arial"/>
        <w:sz w:val="22"/>
        <w:szCs w:val="22"/>
      </w:rPr>
    </w:pPr>
    <w:r w:rsidRPr="006707F5">
      <w:rPr>
        <w:rFonts w:ascii="Arial" w:hAnsi="Arial" w:cs="Arial"/>
        <w:sz w:val="22"/>
        <w:szCs w:val="22"/>
      </w:rPr>
      <w:t xml:space="preserve">Page </w:t>
    </w:r>
    <w:r w:rsidRPr="006707F5">
      <w:rPr>
        <w:rFonts w:ascii="Arial" w:hAnsi="Arial" w:cs="Arial"/>
        <w:sz w:val="22"/>
        <w:szCs w:val="22"/>
      </w:rPr>
      <w:fldChar w:fldCharType="begin"/>
    </w:r>
    <w:r w:rsidRPr="006707F5">
      <w:rPr>
        <w:rFonts w:ascii="Arial" w:hAnsi="Arial" w:cs="Arial"/>
        <w:sz w:val="22"/>
        <w:szCs w:val="22"/>
      </w:rPr>
      <w:instrText xml:space="preserve"> PAGE </w:instrText>
    </w:r>
    <w:r w:rsidRPr="006707F5">
      <w:rPr>
        <w:rFonts w:ascii="Arial" w:hAnsi="Arial" w:cs="Arial"/>
        <w:sz w:val="22"/>
        <w:szCs w:val="22"/>
      </w:rPr>
      <w:fldChar w:fldCharType="separate"/>
    </w:r>
    <w:r w:rsidRPr="006707F5">
      <w:rPr>
        <w:rFonts w:ascii="Arial" w:hAnsi="Arial" w:cs="Arial"/>
        <w:noProof/>
        <w:sz w:val="22"/>
        <w:szCs w:val="22"/>
      </w:rPr>
      <w:t>1</w:t>
    </w:r>
    <w:r w:rsidRPr="006707F5">
      <w:rPr>
        <w:rFonts w:ascii="Arial" w:hAnsi="Arial" w:cs="Arial"/>
        <w:sz w:val="22"/>
        <w:szCs w:val="22"/>
      </w:rPr>
      <w:fldChar w:fldCharType="end"/>
    </w:r>
    <w:r w:rsidRPr="006707F5">
      <w:rPr>
        <w:rFonts w:ascii="Arial" w:hAnsi="Arial" w:cs="Arial"/>
        <w:sz w:val="22"/>
        <w:szCs w:val="22"/>
      </w:rPr>
      <w:t xml:space="preserve"> of </w:t>
    </w:r>
    <w:r w:rsidRPr="006707F5">
      <w:rPr>
        <w:rFonts w:ascii="Arial" w:hAnsi="Arial" w:cs="Arial"/>
        <w:sz w:val="22"/>
        <w:szCs w:val="22"/>
      </w:rPr>
      <w:fldChar w:fldCharType="begin"/>
    </w:r>
    <w:r w:rsidRPr="006707F5">
      <w:rPr>
        <w:rFonts w:ascii="Arial" w:hAnsi="Arial" w:cs="Arial"/>
        <w:sz w:val="22"/>
        <w:szCs w:val="22"/>
      </w:rPr>
      <w:instrText xml:space="preserve"> NUMPAGES </w:instrText>
    </w:r>
    <w:r w:rsidRPr="006707F5">
      <w:rPr>
        <w:rFonts w:ascii="Arial" w:hAnsi="Arial" w:cs="Arial"/>
        <w:sz w:val="22"/>
        <w:szCs w:val="22"/>
      </w:rPr>
      <w:fldChar w:fldCharType="separate"/>
    </w:r>
    <w:r w:rsidRPr="006707F5">
      <w:rPr>
        <w:rFonts w:ascii="Arial" w:hAnsi="Arial" w:cs="Arial"/>
        <w:noProof/>
        <w:sz w:val="22"/>
        <w:szCs w:val="22"/>
      </w:rPr>
      <w:t>1</w:t>
    </w:r>
    <w:r w:rsidRPr="006707F5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A24A" w14:textId="77777777" w:rsidR="008B771E" w:rsidRDefault="008B7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5C77" w14:textId="77777777" w:rsidR="0036594F" w:rsidRDefault="0036594F">
      <w:r>
        <w:separator/>
      </w:r>
    </w:p>
  </w:footnote>
  <w:footnote w:type="continuationSeparator" w:id="0">
    <w:p w14:paraId="7FA3FB36" w14:textId="77777777" w:rsidR="0036594F" w:rsidRDefault="0036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1FAB" w14:textId="77777777" w:rsidR="00CA39E1" w:rsidRDefault="00CA3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DF1B" w14:textId="77777777" w:rsidR="00064BAB" w:rsidRDefault="00064BAB">
    <w:pPr>
      <w:spacing w:before="708"/>
      <w:jc w:val="center"/>
    </w:pPr>
  </w:p>
  <w:p w14:paraId="539FE08E" w14:textId="77777777" w:rsidR="00064BAB" w:rsidRDefault="00064BAB">
    <w:pPr>
      <w:jc w:val="center"/>
    </w:pPr>
  </w:p>
  <w:p w14:paraId="377687F2" w14:textId="77777777" w:rsidR="00064BAB" w:rsidRDefault="00000000">
    <w:pPr>
      <w:jc w:val="center"/>
    </w:pPr>
    <w:r>
      <w:rPr>
        <w:sz w:val="28"/>
        <w:szCs w:val="28"/>
      </w:rPr>
      <w:t>[Institution Name/Logo]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8967" w14:textId="77777777" w:rsidR="00CA39E1" w:rsidRDefault="00CA3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0EE7"/>
    <w:multiLevelType w:val="hybridMultilevel"/>
    <w:tmpl w:val="D73C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02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AB"/>
    <w:rsid w:val="00064BAB"/>
    <w:rsid w:val="002A1434"/>
    <w:rsid w:val="002D09C5"/>
    <w:rsid w:val="00312E03"/>
    <w:rsid w:val="0036594F"/>
    <w:rsid w:val="003B7815"/>
    <w:rsid w:val="00453C46"/>
    <w:rsid w:val="005720FC"/>
    <w:rsid w:val="006707F5"/>
    <w:rsid w:val="006F64FA"/>
    <w:rsid w:val="007F7E1C"/>
    <w:rsid w:val="008B771E"/>
    <w:rsid w:val="009F432D"/>
    <w:rsid w:val="00A40EEA"/>
    <w:rsid w:val="00A50239"/>
    <w:rsid w:val="00A74D1A"/>
    <w:rsid w:val="00B242E2"/>
    <w:rsid w:val="00CA39E1"/>
    <w:rsid w:val="00CA4E18"/>
    <w:rsid w:val="00D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E954B"/>
  <w15:docId w15:val="{08C74447-29D9-264B-A7E1-CEAE65FB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3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E1"/>
  </w:style>
  <w:style w:type="paragraph" w:styleId="Footer">
    <w:name w:val="footer"/>
    <w:basedOn w:val="Normal"/>
    <w:link w:val="FooterChar"/>
    <w:uiPriority w:val="99"/>
    <w:unhideWhenUsed/>
    <w:rsid w:val="00CA3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E1"/>
  </w:style>
  <w:style w:type="paragraph" w:styleId="Revision">
    <w:name w:val="Revision"/>
    <w:hidden/>
    <w:uiPriority w:val="99"/>
    <w:semiHidden/>
    <w:rsid w:val="002D09C5"/>
  </w:style>
  <w:style w:type="character" w:styleId="CommentReference">
    <w:name w:val="annotation reference"/>
    <w:basedOn w:val="DefaultParagraphFont"/>
    <w:uiPriority w:val="99"/>
    <w:semiHidden/>
    <w:unhideWhenUsed/>
    <w:rsid w:val="002D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9C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Ahn, Jenny</cp:lastModifiedBy>
  <cp:revision>6</cp:revision>
  <dcterms:created xsi:type="dcterms:W3CDTF">2023-06-21T16:43:00Z</dcterms:created>
  <dcterms:modified xsi:type="dcterms:W3CDTF">2023-06-21T16:51:00Z</dcterms:modified>
</cp:coreProperties>
</file>