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Month XX, 201X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Food and Drug 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Center for Drug Evaluation and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Division of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Therapeutic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Central Document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5901-B Ammendale 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Beltsville, MD  20705-1266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RE:</w:t>
        <w:tab/>
      </w:r>
      <w:r w:rsidDel="00000000" w:rsidR="00000000" w:rsidRPr="00000000">
        <w:rPr>
          <w:b w:val="1"/>
          <w:vertAlign w:val="baseline"/>
          <w:rtl w:val="0"/>
        </w:rPr>
        <w:t xml:space="preserve">IND </w:t>
      </w:r>
      <w:r w:rsidDel="00000000" w:rsidR="00000000" w:rsidRPr="00000000">
        <w:rPr>
          <w:b w:val="1"/>
          <w:color w:val="000000"/>
          <w:highlight w:val="lightGray"/>
          <w:vertAlign w:val="baseline"/>
          <w:rtl w:val="0"/>
        </w:rPr>
        <w:t xml:space="preserve">XX,XXX</w:t>
      </w:r>
      <w:r w:rsidDel="00000000" w:rsidR="00000000" w:rsidRPr="00000000">
        <w:rPr>
          <w:b w:val="1"/>
          <w:vertAlign w:val="baseline"/>
          <w:rtl w:val="0"/>
        </w:rPr>
        <w:t xml:space="preserve">, Serial Number </w:t>
      </w:r>
      <w:r w:rsidDel="00000000" w:rsidR="00000000" w:rsidRPr="00000000">
        <w:rPr>
          <w:b w:val="1"/>
          <w:color w:val="000000"/>
          <w:highlight w:val="lightGray"/>
          <w:vertAlign w:val="baseline"/>
          <w:rtl w:val="0"/>
        </w:rPr>
        <w:t xml:space="preserve">000X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DRUG Trade Name</w:t>
      </w:r>
      <w:r w:rsidDel="00000000" w:rsidR="00000000" w:rsidRPr="00000000">
        <w:rPr>
          <w:color w:val="000000"/>
          <w:highlight w:val="lightGray"/>
          <w:vertAlign w:val="superscript"/>
          <w:rtl w:val="0"/>
        </w:rPr>
        <w:t xml:space="preserve">®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(generic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IND Protocol Amendment: i.e.: [New Protocol] [Change in protocol]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Dear Dr. [Division Director]: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Per 21 CFR 312.3 we are submitting this protocol amendment for the above-referenced IND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XX,XXX</w:t>
      </w:r>
      <w:r w:rsidDel="00000000" w:rsidR="00000000" w:rsidRPr="00000000">
        <w:rPr>
          <w:vertAlign w:val="baseline"/>
          <w:rtl w:val="0"/>
        </w:rPr>
        <w:t xml:space="preserve"> for use of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DRUG</w:t>
      </w:r>
      <w:r w:rsidDel="00000000" w:rsidR="00000000" w:rsidRPr="00000000">
        <w:rPr>
          <w:vertAlign w:val="baseline"/>
          <w:rtl w:val="0"/>
        </w:rPr>
        <w:t xml:space="preserve"> in the treatment of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disease</w:t>
      </w:r>
      <w:r w:rsidDel="00000000" w:rsidR="00000000" w:rsidRPr="00000000">
        <w:rPr>
          <w:vertAlign w:val="baseline"/>
          <w:rtl w:val="0"/>
        </w:rPr>
        <w:t xml:space="preserve">.  [This submission contains a new protocol entitled,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Protocol Number and Name</w:t>
      </w:r>
      <w:r w:rsidDel="00000000" w:rsidR="00000000" w:rsidRPr="00000000">
        <w:rPr>
          <w:vertAlign w:val="baseline"/>
          <w:rtl w:val="0"/>
        </w:rPr>
        <w:t xml:space="preserve">.]  [This submission contains v.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2.0</w:t>
      </w:r>
      <w:r w:rsidDel="00000000" w:rsidR="00000000" w:rsidRPr="00000000">
        <w:rPr>
          <w:vertAlign w:val="baseline"/>
          <w:rtl w:val="0"/>
        </w:rPr>
        <w:t xml:space="preserve"> of the protocol entitled,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Protocol Number and Name</w:t>
      </w:r>
      <w:r w:rsidDel="00000000" w:rsidR="00000000" w:rsidRPr="00000000">
        <w:rPr>
          <w:vertAlign w:val="baseline"/>
          <w:rtl w:val="0"/>
        </w:rPr>
        <w:t xml:space="preserve">.]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vertAlign w:val="baseline"/>
          <w:rtl w:val="0"/>
        </w:rPr>
        <w:t xml:space="preserve">Include a high level summary of the protocol, one to two paragraphs in length, from the study synopsis.  Ask for comments, if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If you have any questions regarding this submission, please contact myself or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Name of Sub-Investigator or other contact</w:t>
      </w:r>
      <w:r w:rsidDel="00000000" w:rsidR="00000000" w:rsidRPr="00000000">
        <w:rPr>
          <w:vertAlign w:val="baseline"/>
          <w:rtl w:val="0"/>
        </w:rPr>
        <w:t xml:space="preserve"> at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phone number</w:t>
      </w:r>
      <w:r w:rsidDel="00000000" w:rsidR="00000000" w:rsidRPr="00000000">
        <w:rPr>
          <w:vertAlign w:val="baseline"/>
          <w:rtl w:val="0"/>
        </w:rPr>
        <w:t xml:space="preserve"> or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email address</w:t>
      </w:r>
      <w:r w:rsidDel="00000000" w:rsidR="00000000" w:rsidRPr="00000000">
        <w:rPr>
          <w:vertAlign w:val="baseline"/>
          <w:rtl w:val="0"/>
        </w:rPr>
        <w:t xml:space="preserve">.  </w:t>
      </w: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Name of Sub-Investigator or other contact </w:t>
      </w:r>
      <w:r w:rsidDel="00000000" w:rsidR="00000000" w:rsidRPr="00000000">
        <w:rPr>
          <w:vertAlign w:val="baseline"/>
          <w:rtl w:val="0"/>
        </w:rPr>
        <w:t xml:space="preserve">can act on my behalf on any issue relating to this 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Sponsor Name</w:t>
      </w:r>
      <w:r w:rsidDel="00000000" w:rsidR="00000000" w:rsidRPr="00000000">
        <w:rPr>
          <w:vertAlign w:val="baseline"/>
          <w:rtl w:val="0"/>
        </w:rPr>
        <w:t xml:space="preserve">, MD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Institution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Email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cc: 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submitted in triplicate:   </w:t>
      </w:r>
      <w:r w:rsidDel="00000000" w:rsidR="00000000" w:rsidRPr="00000000">
        <w:rPr>
          <w:i w:val="1"/>
          <w:vertAlign w:val="baseline"/>
          <w:rtl w:val="0"/>
        </w:rPr>
        <w:t xml:space="preserve">Form FDA 1571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00" w:firstLine="1740"/>
        <w:contextualSpacing w:val="0"/>
      </w:pPr>
      <w:r w:rsidDel="00000000" w:rsidR="00000000" w:rsidRPr="00000000">
        <w:rPr>
          <w:color w:val="000000"/>
          <w:highlight w:val="lightGray"/>
          <w:vertAlign w:val="baseline"/>
          <w:rtl w:val="0"/>
        </w:rPr>
        <w:t xml:space="preserve">Protocol Number and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296" w:top="1886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6840"/>
      </w:tabs>
      <w:spacing w:after="708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color w:val="000000"/>
        <w:sz w:val="24"/>
        <w:szCs w:val="24"/>
        <w:vertAlign w:val="baseline"/>
        <w:rtl w:val="0"/>
      </w:rPr>
      <w:tab/>
      <w:tab/>
      <w:tab/>
      <w:t xml:space="preserve">Page </w:t>
    </w: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r>
    </w:fldSimple>
    <w:r w:rsidDel="00000000" w:rsidR="00000000" w:rsidRPr="00000000">
      <w:rPr>
        <w:rFonts w:ascii="Times New Roman" w:cs="Times New Roman" w:eastAsia="Times New Roman" w:hAnsi="Times New Roman"/>
        <w:b w:val="0"/>
        <w:color w:val="000000"/>
        <w:sz w:val="24"/>
        <w:szCs w:val="24"/>
        <w:vertAlign w:val="baseline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8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28"/>
        <w:szCs w:val="28"/>
        <w:vertAlign w:val="baseline"/>
        <w:rtl w:val="0"/>
      </w:rPr>
      <w:t xml:space="preserve">[Institution Name/Logo]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color w:val="00000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i w:val="1"/>
      <w:color w:val="0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color w:val="000000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color w:val="000000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